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69A" w:rsidRDefault="002C069A" w:rsidP="002C069A">
      <w:pPr>
        <w:pStyle w:val="1"/>
        <w:spacing w:before="0" w:after="257" w:line="651" w:lineRule="atLeast"/>
        <w:ind w:left="514" w:right="343"/>
        <w:jc w:val="both"/>
        <w:textAlignment w:val="baseline"/>
        <w:rPr>
          <w:rFonts w:ascii="Arial" w:hAnsi="Arial" w:cs="Arial"/>
          <w:color w:val="000000"/>
          <w:sz w:val="58"/>
          <w:szCs w:val="58"/>
        </w:rPr>
      </w:pPr>
      <w:r>
        <w:rPr>
          <w:rFonts w:ascii="Arial" w:hAnsi="Arial" w:cs="Arial"/>
          <w:color w:val="000000"/>
          <w:sz w:val="58"/>
          <w:szCs w:val="58"/>
        </w:rPr>
        <w:t>Лучший российский спутник ДЗЗ "</w:t>
      </w:r>
      <w:proofErr w:type="spellStart"/>
      <w:r>
        <w:rPr>
          <w:rFonts w:ascii="Arial" w:hAnsi="Arial" w:cs="Arial"/>
          <w:color w:val="000000"/>
          <w:sz w:val="58"/>
          <w:szCs w:val="58"/>
        </w:rPr>
        <w:t>Ресурс-П</w:t>
      </w:r>
      <w:proofErr w:type="spellEnd"/>
      <w:r>
        <w:rPr>
          <w:rFonts w:ascii="Arial" w:hAnsi="Arial" w:cs="Arial"/>
          <w:color w:val="000000"/>
          <w:sz w:val="58"/>
          <w:szCs w:val="58"/>
        </w:rPr>
        <w:t>" №2 выведен на орбиту</w:t>
      </w:r>
    </w:p>
    <w:p w:rsidR="002C069A" w:rsidRDefault="002C069A" w:rsidP="002C069A">
      <w:pPr>
        <w:spacing w:line="274" w:lineRule="atLeast"/>
        <w:jc w:val="both"/>
        <w:textAlignment w:val="baseline"/>
        <w:rPr>
          <w:rFonts w:ascii="inherit" w:hAnsi="inherit" w:cs="Arial"/>
          <w:color w:val="858F97"/>
          <w:sz w:val="19"/>
          <w:szCs w:val="19"/>
        </w:rPr>
      </w:pPr>
      <w:r>
        <w:rPr>
          <w:rFonts w:ascii="inherit" w:hAnsi="inherit" w:cs="Arial"/>
          <w:color w:val="858F97"/>
          <w:sz w:val="19"/>
          <w:szCs w:val="19"/>
        </w:rPr>
        <w:t>26.12.2014</w:t>
      </w:r>
      <w:r>
        <w:rPr>
          <w:rStyle w:val="apple-converted-space"/>
          <w:rFonts w:ascii="inherit" w:hAnsi="inherit" w:cs="Arial"/>
          <w:color w:val="858F97"/>
          <w:sz w:val="19"/>
          <w:szCs w:val="19"/>
          <w:bdr w:val="none" w:sz="0" w:space="0" w:color="auto" w:frame="1"/>
        </w:rPr>
        <w:t> </w:t>
      </w:r>
    </w:p>
    <w:p w:rsidR="002C069A" w:rsidRDefault="002C069A" w:rsidP="002C069A">
      <w:pPr>
        <w:spacing w:line="343" w:lineRule="atLeast"/>
        <w:jc w:val="both"/>
        <w:textAlignment w:val="baseline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  <w:sz w:val="27"/>
          <w:szCs w:val="27"/>
        </w:rPr>
        <w:t xml:space="preserve">По качеству информации, получаемой с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высокодетальной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аппаратуры, "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Ресурс-П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" ничем не уступает американским или французским аналогам Ikonos-2 (США) и </w:t>
      </w:r>
      <w:proofErr w:type="spellStart"/>
      <w:r>
        <w:rPr>
          <w:rFonts w:ascii="Arial" w:hAnsi="Arial" w:cs="Arial"/>
          <w:color w:val="333333"/>
          <w:sz w:val="27"/>
          <w:szCs w:val="27"/>
        </w:rPr>
        <w:t>Pleiades</w:t>
      </w:r>
      <w:proofErr w:type="spellEnd"/>
      <w:r>
        <w:rPr>
          <w:rFonts w:ascii="Arial" w:hAnsi="Arial" w:cs="Arial"/>
          <w:color w:val="333333"/>
          <w:sz w:val="27"/>
          <w:szCs w:val="27"/>
        </w:rPr>
        <w:t xml:space="preserve"> (Франция).</w:t>
      </w:r>
    </w:p>
    <w:p w:rsidR="002C069A" w:rsidRDefault="002C069A" w:rsidP="002C069A">
      <w:pPr>
        <w:spacing w:line="343" w:lineRule="atLeast"/>
        <w:jc w:val="both"/>
        <w:textAlignment w:val="baseline"/>
        <w:rPr>
          <w:rFonts w:ascii="inherit" w:hAnsi="inherit" w:cs="Arial"/>
          <w:color w:val="333333"/>
          <w:sz w:val="24"/>
          <w:szCs w:val="24"/>
        </w:rPr>
      </w:pPr>
      <w:r>
        <w:rPr>
          <w:rFonts w:ascii="inherit" w:hAnsi="inherit" w:cs="Arial"/>
          <w:noProof/>
          <w:color w:val="333333"/>
          <w:lang w:eastAsia="ru-RU"/>
        </w:rPr>
        <w:drawing>
          <wp:inline distT="0" distB="0" distL="0" distR="0">
            <wp:extent cx="5715000" cy="3238500"/>
            <wp:effectExtent l="19050" t="0" r="0" b="0"/>
            <wp:docPr id="1" name="Рисунок 1" descr="Первые снимки спутника Ресурс-П. Архивное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ервые снимки спутника Ресурс-П. Архивное фот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69A" w:rsidRDefault="002C069A" w:rsidP="002C069A">
      <w:pPr>
        <w:spacing w:line="257" w:lineRule="atLeast"/>
        <w:jc w:val="both"/>
        <w:textAlignment w:val="baseline"/>
        <w:rPr>
          <w:rFonts w:ascii="Arial" w:hAnsi="Arial" w:cs="Arial"/>
          <w:color w:val="858F97"/>
          <w:sz w:val="19"/>
          <w:szCs w:val="19"/>
        </w:rPr>
      </w:pPr>
      <w:r>
        <w:rPr>
          <w:rFonts w:ascii="Arial" w:hAnsi="Arial" w:cs="Arial"/>
          <w:color w:val="858F97"/>
          <w:sz w:val="19"/>
          <w:szCs w:val="19"/>
        </w:rPr>
        <w:t xml:space="preserve">© Фото: предоставлено пресс-службой </w:t>
      </w:r>
      <w:proofErr w:type="spellStart"/>
      <w:r>
        <w:rPr>
          <w:rFonts w:ascii="Arial" w:hAnsi="Arial" w:cs="Arial"/>
          <w:color w:val="858F97"/>
          <w:sz w:val="19"/>
          <w:szCs w:val="19"/>
        </w:rPr>
        <w:t>Роскосмоса</w:t>
      </w:r>
      <w:proofErr w:type="spellEnd"/>
    </w:p>
    <w:p w:rsidR="002C069A" w:rsidRDefault="002C069A" w:rsidP="002C069A">
      <w:pPr>
        <w:pStyle w:val="a3"/>
        <w:spacing w:before="0" w:beforeAutospacing="0" w:after="0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Style w:val="a5"/>
          <w:rFonts w:ascii="inherit" w:hAnsi="inherit" w:cs="Arial"/>
          <w:color w:val="333333"/>
          <w:bdr w:val="none" w:sz="0" w:space="0" w:color="auto" w:frame="1"/>
        </w:rPr>
        <w:t>МОСКВА, 26 дек — РИА Новости, Александр Ковалев.</w:t>
      </w:r>
      <w:r>
        <w:rPr>
          <w:rStyle w:val="apple-converted-space"/>
          <w:rFonts w:ascii="inherit" w:hAnsi="inherit" w:cs="Arial"/>
          <w:color w:val="333333"/>
        </w:rPr>
        <w:t> </w:t>
      </w:r>
      <w:r>
        <w:rPr>
          <w:rFonts w:ascii="inherit" w:hAnsi="inherit" w:cs="Arial"/>
          <w:color w:val="333333"/>
        </w:rPr>
        <w:t>Не уступающий лучшим зарубежным аналогам новейший российский спутник дистанционного зондирования (ДЗЗ) Земли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 xml:space="preserve">" №2 выведен на орбиту, сообщил РИА Новости представитель </w:t>
      </w:r>
      <w:proofErr w:type="spellStart"/>
      <w:r>
        <w:rPr>
          <w:rFonts w:ascii="inherit" w:hAnsi="inherit" w:cs="Arial"/>
          <w:color w:val="333333"/>
        </w:rPr>
        <w:t>Роскосмоса</w:t>
      </w:r>
      <w:proofErr w:type="spellEnd"/>
      <w:r>
        <w:rPr>
          <w:rFonts w:ascii="inherit" w:hAnsi="inherit" w:cs="Arial"/>
          <w:color w:val="333333"/>
        </w:rPr>
        <w:t>.</w:t>
      </w:r>
    </w:p>
    <w:p w:rsidR="002C069A" w:rsidRDefault="002C069A" w:rsidP="002C069A">
      <w:pPr>
        <w:pStyle w:val="marker-quote3"/>
        <w:shd w:val="clear" w:color="auto" w:fill="F1F1F1"/>
        <w:spacing w:before="0" w:beforeAutospacing="0" w:after="514" w:afterAutospacing="0" w:line="411" w:lineRule="atLeast"/>
        <w:ind w:left="-514" w:right="-514"/>
        <w:jc w:val="both"/>
        <w:textAlignment w:val="baseline"/>
        <w:rPr>
          <w:rFonts w:ascii="Arial" w:hAnsi="Arial" w:cs="Arial"/>
          <w:color w:val="000000"/>
          <w:sz w:val="29"/>
          <w:szCs w:val="29"/>
        </w:rPr>
      </w:pPr>
      <w:r>
        <w:rPr>
          <w:rFonts w:ascii="Arial" w:hAnsi="Arial" w:cs="Arial"/>
          <w:color w:val="000000"/>
          <w:sz w:val="29"/>
          <w:szCs w:val="29"/>
        </w:rPr>
        <w:t>"Состоялось отделение космического аппарата от третьей ступени "Союза", — сказал собеседник агентства.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Не уступает лучшим зарубежным образцам</w:t>
      </w:r>
    </w:p>
    <w:p w:rsidR="002C069A" w:rsidRDefault="002C069A" w:rsidP="002C069A">
      <w:pPr>
        <w:shd w:val="clear" w:color="auto" w:fill="F1F1F1"/>
        <w:spacing w:line="343" w:lineRule="atLeast"/>
        <w:jc w:val="both"/>
        <w:textAlignment w:val="baseline"/>
        <w:rPr>
          <w:rFonts w:ascii="inherit" w:hAnsi="inherit" w:cs="Arial"/>
          <w:color w:val="333333"/>
          <w:sz w:val="24"/>
          <w:szCs w:val="24"/>
        </w:rPr>
      </w:pPr>
      <w:r>
        <w:rPr>
          <w:rFonts w:ascii="inherit" w:hAnsi="inherit" w:cs="Arial"/>
          <w:noProof/>
          <w:color w:val="006699"/>
          <w:bdr w:val="none" w:sz="0" w:space="0" w:color="auto" w:frame="1"/>
          <w:lang w:eastAsia="ru-RU"/>
        </w:rPr>
        <w:drawing>
          <wp:inline distT="0" distB="0" distL="0" distR="0">
            <wp:extent cx="3429000" cy="1933575"/>
            <wp:effectExtent l="19050" t="0" r="0" b="0"/>
            <wp:docPr id="2" name="Рисунок 2" descr="Старт ракеты-носителя на космодроме Байконур. Архивное фото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тарт ракеты-носителя на космодроме Байконур. Архивное фото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69A" w:rsidRDefault="002C069A" w:rsidP="002C069A">
      <w:pPr>
        <w:shd w:val="clear" w:color="auto" w:fill="F1F1F1"/>
        <w:spacing w:line="189" w:lineRule="atLeast"/>
        <w:jc w:val="both"/>
        <w:textAlignment w:val="baseline"/>
        <w:rPr>
          <w:rFonts w:ascii="inherit" w:hAnsi="inherit" w:cs="Arial"/>
          <w:color w:val="858F97"/>
          <w:sz w:val="15"/>
          <w:szCs w:val="15"/>
        </w:rPr>
      </w:pPr>
      <w:hyperlink r:id="rId7" w:history="1">
        <w:r>
          <w:rPr>
            <w:rStyle w:val="a4"/>
            <w:rFonts w:ascii="inherit" w:hAnsi="inherit" w:cs="Arial"/>
            <w:color w:val="858F97"/>
            <w:sz w:val="15"/>
            <w:szCs w:val="15"/>
            <w:bdr w:val="none" w:sz="0" w:space="0" w:color="auto" w:frame="1"/>
          </w:rPr>
          <w:t>© РИА Новости. Алексей Филиппов</w:t>
        </w:r>
        <w:proofErr w:type="gramStart"/>
      </w:hyperlink>
      <w:r>
        <w:rPr>
          <w:rStyle w:val="apple-converted-space"/>
          <w:rFonts w:ascii="inherit" w:hAnsi="inherit" w:cs="Arial"/>
          <w:color w:val="858F97"/>
          <w:sz w:val="15"/>
          <w:szCs w:val="15"/>
        </w:rPr>
        <w:t> </w:t>
      </w:r>
      <w:r>
        <w:rPr>
          <w:rFonts w:ascii="inherit" w:hAnsi="inherit" w:cs="Arial"/>
          <w:color w:val="858F97"/>
          <w:sz w:val="15"/>
          <w:szCs w:val="15"/>
        </w:rPr>
        <w:t>|</w:t>
      </w:r>
      <w:r>
        <w:rPr>
          <w:rStyle w:val="apple-converted-space"/>
          <w:rFonts w:ascii="inherit" w:hAnsi="inherit" w:cs="Arial"/>
          <w:color w:val="858F97"/>
          <w:sz w:val="15"/>
          <w:szCs w:val="15"/>
        </w:rPr>
        <w:t> </w:t>
      </w:r>
      <w:hyperlink r:id="rId8" w:history="1">
        <w:r>
          <w:rPr>
            <w:rStyle w:val="a4"/>
            <w:rFonts w:ascii="inherit" w:hAnsi="inherit" w:cs="Arial"/>
            <w:color w:val="858F97"/>
            <w:sz w:val="15"/>
            <w:szCs w:val="15"/>
            <w:bdr w:val="none" w:sz="0" w:space="0" w:color="auto" w:frame="1"/>
          </w:rPr>
          <w:t>К</w:t>
        </w:r>
        <w:proofErr w:type="gramEnd"/>
        <w:r>
          <w:rPr>
            <w:rStyle w:val="a4"/>
            <w:rFonts w:ascii="inherit" w:hAnsi="inherit" w:cs="Arial"/>
            <w:color w:val="858F97"/>
            <w:sz w:val="15"/>
            <w:szCs w:val="15"/>
            <w:bdr w:val="none" w:sz="0" w:space="0" w:color="auto" w:frame="1"/>
          </w:rPr>
          <w:t>упить иллюстрацию</w:t>
        </w:r>
      </w:hyperlink>
    </w:p>
    <w:p w:rsidR="002C069A" w:rsidRDefault="002C069A" w:rsidP="002C069A">
      <w:pPr>
        <w:shd w:val="clear" w:color="auto" w:fill="F1F1F1"/>
        <w:spacing w:line="326" w:lineRule="atLeast"/>
        <w:jc w:val="both"/>
        <w:textAlignment w:val="baseline"/>
        <w:rPr>
          <w:rFonts w:ascii="inherit" w:hAnsi="inherit" w:cs="Arial"/>
          <w:b/>
          <w:bCs/>
          <w:color w:val="333333"/>
          <w:sz w:val="26"/>
          <w:szCs w:val="26"/>
        </w:rPr>
      </w:pPr>
      <w:hyperlink r:id="rId9" w:tgtFrame="_blank" w:history="1">
        <w:r>
          <w:rPr>
            <w:rStyle w:val="a4"/>
            <w:rFonts w:ascii="inherit" w:hAnsi="inherit" w:cs="Arial"/>
            <w:b/>
            <w:bCs/>
            <w:color w:val="108CB5"/>
            <w:sz w:val="26"/>
            <w:szCs w:val="26"/>
            <w:bdr w:val="none" w:sz="0" w:space="0" w:color="auto" w:frame="1"/>
          </w:rPr>
          <w:t>"Союз-2.1б" со спутником наблюдения стартовал с Байконура</w:t>
        </w:r>
      </w:hyperlink>
    </w:p>
    <w:p w:rsidR="002C069A" w:rsidRDefault="002C069A" w:rsidP="002C069A">
      <w:pPr>
        <w:spacing w:line="343" w:lineRule="atLeast"/>
        <w:jc w:val="both"/>
        <w:textAlignment w:val="baseline"/>
        <w:rPr>
          <w:rFonts w:ascii="Arial" w:hAnsi="Arial" w:cs="Arial"/>
          <w:color w:val="333333"/>
          <w:sz w:val="24"/>
          <w:szCs w:val="24"/>
        </w:rPr>
      </w:pPr>
      <w:r>
        <w:rPr>
          <w:rFonts w:ascii="Arial" w:hAnsi="Arial" w:cs="Arial"/>
          <w:color w:val="333333"/>
        </w:rPr>
        <w:t>По качеству информации, получаемой с </w:t>
      </w:r>
      <w:proofErr w:type="spellStart"/>
      <w:r>
        <w:rPr>
          <w:rFonts w:ascii="Arial" w:hAnsi="Arial" w:cs="Arial"/>
          <w:color w:val="333333"/>
        </w:rPr>
        <w:t>высокодетальной</w:t>
      </w:r>
      <w:proofErr w:type="spellEnd"/>
      <w:r>
        <w:rPr>
          <w:rFonts w:ascii="Arial" w:hAnsi="Arial" w:cs="Arial"/>
          <w:color w:val="333333"/>
        </w:rPr>
        <w:t xml:space="preserve"> аппаратуры, "</w:t>
      </w:r>
      <w:proofErr w:type="spellStart"/>
      <w:r>
        <w:rPr>
          <w:rFonts w:ascii="Arial" w:hAnsi="Arial" w:cs="Arial"/>
          <w:color w:val="333333"/>
        </w:rPr>
        <w:t>Ресурс-П</w:t>
      </w:r>
      <w:proofErr w:type="spellEnd"/>
      <w:r>
        <w:rPr>
          <w:rFonts w:ascii="Arial" w:hAnsi="Arial" w:cs="Arial"/>
          <w:color w:val="333333"/>
        </w:rPr>
        <w:t>" ничем не уступает американским или французским аналогам Ikonos-2 (США) и </w:t>
      </w:r>
      <w:proofErr w:type="spellStart"/>
      <w:r>
        <w:rPr>
          <w:rFonts w:ascii="Arial" w:hAnsi="Arial" w:cs="Arial"/>
          <w:color w:val="333333"/>
        </w:rPr>
        <w:t>Pleiades</w:t>
      </w:r>
      <w:proofErr w:type="spellEnd"/>
      <w:r>
        <w:rPr>
          <w:rFonts w:ascii="Arial" w:hAnsi="Arial" w:cs="Arial"/>
          <w:color w:val="333333"/>
        </w:rPr>
        <w:t xml:space="preserve"> (Франция). "Сравнительная оценка панхроматических снимков, полученных с этих аппаратов, подтверждает отсутствие существенных различий в их изобразительных и информативных свойствах", — отмечается в сообщении ОАО "РКЦ "Прогресс".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Целевую аппаратуру спутника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№2 составляют оптико-электронная аппаратура "</w:t>
      </w:r>
      <w:proofErr w:type="spellStart"/>
      <w:r>
        <w:rPr>
          <w:rFonts w:ascii="inherit" w:hAnsi="inherit" w:cs="Arial"/>
          <w:color w:val="333333"/>
        </w:rPr>
        <w:t>Геотон-Л</w:t>
      </w:r>
      <w:proofErr w:type="spellEnd"/>
      <w:r>
        <w:rPr>
          <w:rFonts w:ascii="inherit" w:hAnsi="inherit" w:cs="Arial"/>
          <w:color w:val="333333"/>
        </w:rPr>
        <w:t>" и комплекс широкозахватных мультиспектральных съёмочных аппаратур (КШМСА). Аппаратура "</w:t>
      </w:r>
      <w:proofErr w:type="spellStart"/>
      <w:r>
        <w:rPr>
          <w:rFonts w:ascii="inherit" w:hAnsi="inherit" w:cs="Arial"/>
          <w:color w:val="333333"/>
        </w:rPr>
        <w:t>Геотон-Л</w:t>
      </w:r>
      <w:proofErr w:type="spellEnd"/>
      <w:r>
        <w:rPr>
          <w:rFonts w:ascii="inherit" w:hAnsi="inherit" w:cs="Arial"/>
          <w:color w:val="333333"/>
        </w:rPr>
        <w:t>" высокого разрешения позволяет проводить панхроматическую съемку земной поверхности с разрешением не хуже 1 метра, а также делать спектрозональные снимки с разрешением от 2 до 3 метров с высоты 475 километров.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Рекордные по четкости снимки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 xml:space="preserve">В классе отечественных и зарубежных космических аппаратов </w:t>
      </w:r>
      <w:proofErr w:type="spellStart"/>
      <w:r>
        <w:rPr>
          <w:rFonts w:ascii="inherit" w:hAnsi="inherit" w:cs="Arial"/>
          <w:color w:val="333333"/>
        </w:rPr>
        <w:t>высокодетального</w:t>
      </w:r>
      <w:proofErr w:type="spellEnd"/>
      <w:r>
        <w:rPr>
          <w:rFonts w:ascii="inherit" w:hAnsi="inherit" w:cs="Arial"/>
          <w:color w:val="333333"/>
        </w:rPr>
        <w:t xml:space="preserve"> наблюдения ширина получаемого снимка — 38 километров — является рекордным показателем. Максимальная протяженность территории земной поверхности, отснятая за одно включение, достигает двух тысяч километров.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Комплекс широкозахватных мультиспектральных съёмочных аппаратур (КШМСА) имеет две камеры: высокого и среднего разрешения, которые осуществляют съёмку одновременно в шести спектральных диапазонах (панхроматический и 5 узких спектральных зон). Ширина снимаемого участка Земли составляет: для камеры ШМСА-ВР с разрешением 12 метров — 97 километров</w:t>
      </w:r>
      <w:proofErr w:type="gramStart"/>
      <w:r>
        <w:rPr>
          <w:rFonts w:ascii="inherit" w:hAnsi="inherit" w:cs="Arial"/>
          <w:color w:val="333333"/>
        </w:rPr>
        <w:t>.</w:t>
      </w:r>
      <w:proofErr w:type="gramEnd"/>
      <w:r>
        <w:rPr>
          <w:rFonts w:ascii="inherit" w:hAnsi="inherit" w:cs="Arial"/>
          <w:color w:val="333333"/>
        </w:rPr>
        <w:t xml:space="preserve"> </w:t>
      </w:r>
      <w:proofErr w:type="gramStart"/>
      <w:r>
        <w:rPr>
          <w:rFonts w:ascii="inherit" w:hAnsi="inherit" w:cs="Arial"/>
          <w:color w:val="333333"/>
        </w:rPr>
        <w:t>д</w:t>
      </w:r>
      <w:proofErr w:type="gramEnd"/>
      <w:r>
        <w:rPr>
          <w:rFonts w:ascii="inherit" w:hAnsi="inherit" w:cs="Arial"/>
          <w:color w:val="333333"/>
        </w:rPr>
        <w:t>ля КШМСА-СР с разрешением порядка 60 метров — 441 километр.</w:t>
      </w:r>
    </w:p>
    <w:p w:rsidR="002C069A" w:rsidRDefault="002C069A" w:rsidP="002C069A">
      <w:pPr>
        <w:shd w:val="clear" w:color="auto" w:fill="F1F1F1"/>
        <w:spacing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noProof/>
          <w:color w:val="006699"/>
          <w:bdr w:val="none" w:sz="0" w:space="0" w:color="auto" w:frame="1"/>
          <w:lang w:eastAsia="ru-RU"/>
        </w:rPr>
        <w:drawing>
          <wp:inline distT="0" distB="0" distL="0" distR="0">
            <wp:extent cx="3429000" cy="1933575"/>
            <wp:effectExtent l="19050" t="0" r="0" b="0"/>
            <wp:docPr id="3" name="Рисунок 3" descr="Снимок Земли. Архивное фото">
              <a:hlinkClick xmlns:a="http://schemas.openxmlformats.org/drawingml/2006/main" r:id="rId10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Снимок Земли. Архивное фото">
                      <a:hlinkClick r:id="rId10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69A" w:rsidRDefault="002C069A" w:rsidP="002C069A">
      <w:pPr>
        <w:shd w:val="clear" w:color="auto" w:fill="F1F1F1"/>
        <w:spacing w:line="189" w:lineRule="atLeast"/>
        <w:jc w:val="both"/>
        <w:textAlignment w:val="baseline"/>
        <w:rPr>
          <w:rFonts w:ascii="inherit" w:hAnsi="inherit" w:cs="Arial"/>
          <w:color w:val="858F97"/>
          <w:sz w:val="15"/>
          <w:szCs w:val="15"/>
        </w:rPr>
      </w:pPr>
      <w:hyperlink r:id="rId12" w:history="1">
        <w:r>
          <w:rPr>
            <w:rStyle w:val="a4"/>
            <w:rFonts w:ascii="inherit" w:hAnsi="inherit" w:cs="Arial"/>
            <w:color w:val="858F97"/>
            <w:sz w:val="15"/>
            <w:szCs w:val="15"/>
            <w:bdr w:val="none" w:sz="0" w:space="0" w:color="auto" w:frame="1"/>
          </w:rPr>
          <w:t>© Фото: NASA</w:t>
        </w:r>
      </w:hyperlink>
    </w:p>
    <w:p w:rsidR="002C069A" w:rsidRDefault="002C069A" w:rsidP="002C069A">
      <w:pPr>
        <w:shd w:val="clear" w:color="auto" w:fill="F1F1F1"/>
        <w:spacing w:line="326" w:lineRule="atLeast"/>
        <w:jc w:val="both"/>
        <w:textAlignment w:val="baseline"/>
        <w:rPr>
          <w:rFonts w:ascii="inherit" w:hAnsi="inherit" w:cs="Arial"/>
          <w:b/>
          <w:bCs/>
          <w:color w:val="333333"/>
          <w:sz w:val="26"/>
          <w:szCs w:val="26"/>
        </w:rPr>
      </w:pPr>
      <w:hyperlink r:id="rId13" w:tgtFrame="_blank" w:history="1">
        <w:r>
          <w:rPr>
            <w:rStyle w:val="a4"/>
            <w:rFonts w:ascii="inherit" w:hAnsi="inherit" w:cs="Arial"/>
            <w:b/>
            <w:bCs/>
            <w:color w:val="108CB5"/>
            <w:sz w:val="26"/>
            <w:szCs w:val="26"/>
            <w:bdr w:val="none" w:sz="0" w:space="0" w:color="auto" w:frame="1"/>
          </w:rPr>
          <w:t>РКС: запуск "</w:t>
        </w:r>
        <w:proofErr w:type="spellStart"/>
        <w:r>
          <w:rPr>
            <w:rStyle w:val="a4"/>
            <w:rFonts w:ascii="inherit" w:hAnsi="inherit" w:cs="Arial"/>
            <w:b/>
            <w:bCs/>
            <w:color w:val="108CB5"/>
            <w:sz w:val="26"/>
            <w:szCs w:val="26"/>
            <w:bdr w:val="none" w:sz="0" w:space="0" w:color="auto" w:frame="1"/>
          </w:rPr>
          <w:t>Ресурс-П</w:t>
        </w:r>
        <w:proofErr w:type="spellEnd"/>
        <w:r>
          <w:rPr>
            <w:rStyle w:val="a4"/>
            <w:rFonts w:ascii="inherit" w:hAnsi="inherit" w:cs="Arial"/>
            <w:b/>
            <w:bCs/>
            <w:color w:val="108CB5"/>
            <w:sz w:val="26"/>
            <w:szCs w:val="26"/>
            <w:bdr w:val="none" w:sz="0" w:space="0" w:color="auto" w:frame="1"/>
          </w:rPr>
          <w:t>" удвоит возможности РФ по мониторингу Земли</w:t>
        </w:r>
      </w:hyperlink>
    </w:p>
    <w:p w:rsidR="002C069A" w:rsidRDefault="002C069A" w:rsidP="002C069A">
      <w:pPr>
        <w:spacing w:line="343" w:lineRule="atLeast"/>
        <w:jc w:val="both"/>
        <w:textAlignment w:val="baseline"/>
        <w:rPr>
          <w:rFonts w:ascii="Arial" w:hAnsi="Arial" w:cs="Arial"/>
          <w:color w:val="333333"/>
          <w:sz w:val="24"/>
          <w:szCs w:val="24"/>
        </w:rPr>
      </w:pPr>
      <w:r>
        <w:rPr>
          <w:rFonts w:ascii="Arial" w:hAnsi="Arial" w:cs="Arial"/>
          <w:color w:val="333333"/>
        </w:rPr>
        <w:t>На борту "</w:t>
      </w:r>
      <w:proofErr w:type="spellStart"/>
      <w:r>
        <w:rPr>
          <w:rFonts w:ascii="Arial" w:hAnsi="Arial" w:cs="Arial"/>
          <w:color w:val="333333"/>
        </w:rPr>
        <w:t>Ресурс-П</w:t>
      </w:r>
      <w:proofErr w:type="spellEnd"/>
      <w:r>
        <w:rPr>
          <w:rFonts w:ascii="Arial" w:hAnsi="Arial" w:cs="Arial"/>
          <w:color w:val="333333"/>
        </w:rPr>
        <w:t xml:space="preserve">" №2 также установлена </w:t>
      </w:r>
      <w:proofErr w:type="spellStart"/>
      <w:r>
        <w:rPr>
          <w:rFonts w:ascii="Arial" w:hAnsi="Arial" w:cs="Arial"/>
          <w:color w:val="333333"/>
        </w:rPr>
        <w:t>гиперспектральная</w:t>
      </w:r>
      <w:proofErr w:type="spellEnd"/>
      <w:r>
        <w:rPr>
          <w:rFonts w:ascii="Arial" w:hAnsi="Arial" w:cs="Arial"/>
          <w:color w:val="333333"/>
        </w:rPr>
        <w:t xml:space="preserve"> съёмочная аппаратура (ГСА). Ее особенность состоит в возможности одновременной съемки одного и того же участка земной поверхности в большом количестве узких спектральных диапазонов, охватывающих видимую часть спектра и ближнюю часть инфракрасного диапазона.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Научная составляющая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Кроме того, на спутнике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№2, в отличие от аппарата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№1, установлена научная аппаратура "Нуклон", разработанная НИИ ядерной физики МГУ. Аппаратура предназначена для проведения космического эксперимента по исследованию космических лучей высоких энергий и их химического состава. Прибор для регистрации галактических космических лучей изготовлен в основном из отечественных материалов и электронных комплектующих и на основе отечественных технологий. Ожидается, что будут получены результаты мирового уровня в области астрофизики космических лучей.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Также на борту установлен бортовой радиокомплекс разработки ОАО "РКС", предназначенный для приема радиосигналов с морских судов и их автоматической идентификации.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Четыре в одном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имеет ряд преимуществ. Одно из них — возможность комплексного наблюдения поверхности Земли за счет установки на борту нескольких видов оптико-электронной аппаратуры и возможности одновременной съемки сразу несколькими видами аппаратуры. Применение технологий комплексирования позволяет получить изображение земной поверхности, сочетающее все уникальные свойства, присущие снимкам различных видов установленной на спутнике аппаратуры. Можно сказать, что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№2 фактически сочетает в себе функции четырех разных спутников.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Эффективность использования аппарата увеличивается за счет разнообразных режимов съемки.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№2 может вести съемку точечных объектов и маршрутов протяженностью до 2000 километров, снимать на одном витке площади размером до 100х300 километров, вести стереосъемку (в том числе на одном витке), может снимать сложные маршруты.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 xml:space="preserve">" №2 пополнит орбитальную группировку гражданских средств дистанционного зондирования Земли </w:t>
      </w:r>
      <w:proofErr w:type="spellStart"/>
      <w:r>
        <w:rPr>
          <w:rFonts w:ascii="inherit" w:hAnsi="inherit" w:cs="Arial"/>
          <w:color w:val="333333"/>
        </w:rPr>
        <w:t>c</w:t>
      </w:r>
      <w:proofErr w:type="spellEnd"/>
      <w:r>
        <w:rPr>
          <w:rFonts w:ascii="inherit" w:hAnsi="inherit" w:cs="Arial"/>
          <w:color w:val="333333"/>
        </w:rPr>
        <w:t xml:space="preserve"> детальным уровнем разрешения. Ранее на орбиту были выведены "Ресурс-ДК" (июнь 2006 г.) и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№1 (июнь 2013 г.). Космическая система, состоящая из двух или трех аппаратов, позволит решать задачи, недоступные одиночному объекту.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Спасателям и топографам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 xml:space="preserve">" № 2 </w:t>
      </w:r>
      <w:proofErr w:type="gramStart"/>
      <w:r>
        <w:rPr>
          <w:rFonts w:ascii="inherit" w:hAnsi="inherit" w:cs="Arial"/>
          <w:color w:val="333333"/>
        </w:rPr>
        <w:t>создан</w:t>
      </w:r>
      <w:proofErr w:type="gramEnd"/>
      <w:r>
        <w:rPr>
          <w:rFonts w:ascii="inherit" w:hAnsi="inherit" w:cs="Arial"/>
          <w:color w:val="333333"/>
        </w:rPr>
        <w:t xml:space="preserve"> по заказу Федерального космического агентства и следующих заказчиков: Министерства природных ресурсов РФ, Министерства сельского хозяйства РФ, Министерства РФ по делам гражданской обороны, чрезвычайным ситуациям и ликвидации последствий стихийных бедствий, Федерального агентства по рыболовству, Федеральной службы по гидрометеорологии и мониторингу окружающей среды, Федеральной службы государственной регистрации, кадастра и картографии.</w:t>
      </w:r>
    </w:p>
    <w:p w:rsidR="002C069A" w:rsidRDefault="002C069A" w:rsidP="002C069A">
      <w:pPr>
        <w:pStyle w:val="3"/>
        <w:spacing w:before="0" w:after="171" w:line="377" w:lineRule="atLeast"/>
        <w:jc w:val="both"/>
        <w:textAlignment w:val="baseline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Мониторинг природы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proofErr w:type="gramStart"/>
      <w:r>
        <w:rPr>
          <w:rFonts w:ascii="inherit" w:hAnsi="inherit" w:cs="Arial"/>
          <w:color w:val="333333"/>
        </w:rPr>
        <w:t>Информация, получаемая с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 2, может использоваться для инвентаризации и мониторинга природных ресурсов и контроля хозяйственных процессов для обеспечения рациональной деятельности в сельской, лесной, рыбной, водной и других отраслях хозяйства, а также мониторинга районов чрезвычайных ситуаций, а также оценки их последствий.</w:t>
      </w:r>
      <w:proofErr w:type="gramEnd"/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proofErr w:type="gramStart"/>
      <w:r>
        <w:rPr>
          <w:rFonts w:ascii="inherit" w:hAnsi="inherit" w:cs="Arial"/>
          <w:color w:val="333333"/>
        </w:rPr>
        <w:t xml:space="preserve">Кроме того, спутник будет полезен для получения данных для составления и обновления общегеографических, тематических и топографических карт, контроля загрязнения и деградации окружающей среды, </w:t>
      </w:r>
      <w:proofErr w:type="spellStart"/>
      <w:r>
        <w:rPr>
          <w:rFonts w:ascii="inherit" w:hAnsi="inherit" w:cs="Arial"/>
          <w:color w:val="333333"/>
        </w:rPr>
        <w:t>водоохранных</w:t>
      </w:r>
      <w:proofErr w:type="spellEnd"/>
      <w:r>
        <w:rPr>
          <w:rFonts w:ascii="inherit" w:hAnsi="inherit" w:cs="Arial"/>
          <w:color w:val="333333"/>
        </w:rPr>
        <w:t xml:space="preserve"> и заповедных районов, информационного обеспечения для поиска нефти, природного газа, рудных и других месторождений полезных ископаемых, информационного обеспечения для прокладки магистралей и крупных сооружений, автомобильных, железных дорог, </w:t>
      </w:r>
      <w:proofErr w:type="spellStart"/>
      <w:r>
        <w:rPr>
          <w:rFonts w:ascii="inherit" w:hAnsi="inherit" w:cs="Arial"/>
          <w:color w:val="333333"/>
        </w:rPr>
        <w:t>нефте</w:t>
      </w:r>
      <w:proofErr w:type="spellEnd"/>
      <w:r>
        <w:rPr>
          <w:rFonts w:ascii="inherit" w:hAnsi="inherit" w:cs="Arial"/>
          <w:color w:val="333333"/>
        </w:rPr>
        <w:t xml:space="preserve">- и газопроводов, систем связи, обнаружения незаконных посевов </w:t>
      </w:r>
      <w:proofErr w:type="spellStart"/>
      <w:r>
        <w:rPr>
          <w:rFonts w:ascii="inherit" w:hAnsi="inherit" w:cs="Arial"/>
          <w:color w:val="333333"/>
        </w:rPr>
        <w:t>наркосодержащих</w:t>
      </w:r>
      <w:proofErr w:type="spellEnd"/>
      <w:proofErr w:type="gramEnd"/>
      <w:r>
        <w:rPr>
          <w:rFonts w:ascii="inherit" w:hAnsi="inherit" w:cs="Arial"/>
          <w:color w:val="333333"/>
        </w:rPr>
        <w:t xml:space="preserve"> растений и контроля их уничтожения.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 xml:space="preserve">Особый интерес представляет информация, получаемая </w:t>
      </w:r>
      <w:proofErr w:type="spellStart"/>
      <w:r>
        <w:rPr>
          <w:rFonts w:ascii="inherit" w:hAnsi="inherit" w:cs="Arial"/>
          <w:color w:val="333333"/>
        </w:rPr>
        <w:t>гиперспектральной</w:t>
      </w:r>
      <w:proofErr w:type="spellEnd"/>
      <w:r>
        <w:rPr>
          <w:rFonts w:ascii="inherit" w:hAnsi="inherit" w:cs="Arial"/>
          <w:color w:val="333333"/>
        </w:rPr>
        <w:t xml:space="preserve"> аппаратурой, которая фиксирует излучение объектов в десятках узких спектральных диапазонов. На основании </w:t>
      </w:r>
      <w:proofErr w:type="spellStart"/>
      <w:r>
        <w:rPr>
          <w:rFonts w:ascii="inherit" w:hAnsi="inherit" w:cs="Arial"/>
          <w:color w:val="333333"/>
        </w:rPr>
        <w:t>гиперспектральных</w:t>
      </w:r>
      <w:proofErr w:type="spellEnd"/>
      <w:r>
        <w:rPr>
          <w:rFonts w:ascii="inherit" w:hAnsi="inherit" w:cs="Arial"/>
          <w:color w:val="333333"/>
        </w:rPr>
        <w:t xml:space="preserve"> снимков можно определить зрелость пшеницы, активность микрофлоры в водоеме, степень засоленности почвы и так далее. Такого рода инструмент мониторинга текущего состояния и контроля неоценим в сельском хозяйстве, геологической разведке, экологии.</w:t>
      </w:r>
    </w:p>
    <w:p w:rsidR="002C069A" w:rsidRDefault="002C069A" w:rsidP="002C069A">
      <w:pPr>
        <w:pStyle w:val="a3"/>
        <w:spacing w:before="0" w:beforeAutospacing="0" w:after="429" w:afterAutospacing="0" w:line="343" w:lineRule="atLeast"/>
        <w:jc w:val="both"/>
        <w:textAlignment w:val="baseline"/>
        <w:rPr>
          <w:rFonts w:ascii="inherit" w:hAnsi="inherit" w:cs="Arial"/>
          <w:color w:val="333333"/>
        </w:rPr>
      </w:pPr>
      <w:r>
        <w:rPr>
          <w:rFonts w:ascii="inherit" w:hAnsi="inherit" w:cs="Arial"/>
          <w:color w:val="333333"/>
        </w:rPr>
        <w:t>Гарантированный срок активного существования "</w:t>
      </w:r>
      <w:proofErr w:type="spellStart"/>
      <w:r>
        <w:rPr>
          <w:rFonts w:ascii="inherit" w:hAnsi="inherit" w:cs="Arial"/>
          <w:color w:val="333333"/>
        </w:rPr>
        <w:t>Ресурс-П</w:t>
      </w:r>
      <w:proofErr w:type="spellEnd"/>
      <w:r>
        <w:rPr>
          <w:rFonts w:ascii="inherit" w:hAnsi="inherit" w:cs="Arial"/>
          <w:color w:val="333333"/>
        </w:rPr>
        <w:t>" №2 рассчитан на пять лет.</w:t>
      </w:r>
    </w:p>
    <w:p w:rsidR="00287644" w:rsidRPr="002C069A" w:rsidRDefault="002C069A" w:rsidP="002C069A">
      <w:pPr>
        <w:jc w:val="both"/>
      </w:pPr>
      <w:r>
        <w:rPr>
          <w:rFonts w:ascii="Arial" w:hAnsi="Arial" w:cs="Arial"/>
          <w:color w:val="000000"/>
          <w:bdr w:val="none" w:sz="0" w:space="0" w:color="auto" w:frame="1"/>
        </w:rPr>
        <w:br/>
      </w:r>
      <w:r>
        <w:rPr>
          <w:rFonts w:ascii="Arial" w:hAnsi="Arial" w:cs="Arial"/>
          <w:color w:val="000000"/>
          <w:bdr w:val="none" w:sz="0" w:space="0" w:color="auto" w:frame="1"/>
        </w:rPr>
        <w:br/>
        <w:t>РИА Новости</w:t>
      </w:r>
      <w:r>
        <w:rPr>
          <w:rStyle w:val="apple-converted-space"/>
          <w:rFonts w:ascii="Arial" w:hAnsi="Arial" w:cs="Arial"/>
          <w:color w:val="000000"/>
          <w:bdr w:val="none" w:sz="0" w:space="0" w:color="auto" w:frame="1"/>
        </w:rPr>
        <w:t> </w:t>
      </w:r>
      <w:hyperlink r:id="rId14" w:anchor="ixzz3OrusMqZv" w:history="1">
        <w:r>
          <w:rPr>
            <w:rStyle w:val="a4"/>
            <w:rFonts w:ascii="inherit" w:hAnsi="inherit" w:cs="Arial"/>
            <w:color w:val="003399"/>
            <w:bdr w:val="none" w:sz="0" w:space="0" w:color="auto" w:frame="1"/>
          </w:rPr>
          <w:t>http://ria.ru/space/20141226/1040367300.html#ixzz3OrusMqZv</w:t>
        </w:r>
      </w:hyperlink>
    </w:p>
    <w:sectPr w:rsidR="00287644" w:rsidRPr="002C069A" w:rsidSect="005A4DBD">
      <w:pgSz w:w="11906" w:h="16838"/>
      <w:pgMar w:top="680" w:right="624" w:bottom="794" w:left="79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2491"/>
    <w:rsid w:val="000A2491"/>
    <w:rsid w:val="00287644"/>
    <w:rsid w:val="002C069A"/>
    <w:rsid w:val="00476471"/>
    <w:rsid w:val="005A4D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DB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C06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A4DB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A4DBD"/>
    <w:rPr>
      <w:rFonts w:ascii="Cambria" w:eastAsia="Times New Roman" w:hAnsi="Cambria" w:cs="Times New Roman"/>
      <w:b/>
      <w:bCs/>
      <w:color w:val="4F81BD"/>
    </w:rPr>
  </w:style>
  <w:style w:type="character" w:customStyle="1" w:styleId="apple-converted-space">
    <w:name w:val="apple-converted-space"/>
    <w:basedOn w:val="a0"/>
    <w:rsid w:val="005A4DBD"/>
  </w:style>
  <w:style w:type="paragraph" w:styleId="a3">
    <w:name w:val="Normal (Web)"/>
    <w:basedOn w:val="a"/>
    <w:uiPriority w:val="99"/>
    <w:unhideWhenUsed/>
    <w:rsid w:val="005A4D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C06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rticleheadertime">
    <w:name w:val="article_header_time"/>
    <w:basedOn w:val="a0"/>
    <w:rsid w:val="002C069A"/>
  </w:style>
  <w:style w:type="character" w:customStyle="1" w:styleId="articleheaderupdate">
    <w:name w:val="article_header_update"/>
    <w:basedOn w:val="a0"/>
    <w:rsid w:val="002C069A"/>
  </w:style>
  <w:style w:type="character" w:styleId="a4">
    <w:name w:val="Hyperlink"/>
    <w:basedOn w:val="a0"/>
    <w:uiPriority w:val="99"/>
    <w:semiHidden/>
    <w:unhideWhenUsed/>
    <w:rsid w:val="002C069A"/>
    <w:rPr>
      <w:color w:val="0000FF"/>
      <w:u w:val="single"/>
    </w:rPr>
  </w:style>
  <w:style w:type="character" w:customStyle="1" w:styleId="articleheaderitemviews">
    <w:name w:val="article_header_item_views"/>
    <w:basedOn w:val="a0"/>
    <w:rsid w:val="002C069A"/>
  </w:style>
  <w:style w:type="character" w:customStyle="1" w:styleId="articleheaderitemlikes">
    <w:name w:val="article_header_item_likes"/>
    <w:basedOn w:val="a0"/>
    <w:rsid w:val="002C069A"/>
  </w:style>
  <w:style w:type="character" w:customStyle="1" w:styleId="articleheaderitemdislikes">
    <w:name w:val="article_header_item_dislikes"/>
    <w:basedOn w:val="a0"/>
    <w:rsid w:val="002C069A"/>
  </w:style>
  <w:style w:type="character" w:styleId="a5">
    <w:name w:val="Strong"/>
    <w:basedOn w:val="a0"/>
    <w:uiPriority w:val="22"/>
    <w:qFormat/>
    <w:rsid w:val="002C069A"/>
    <w:rPr>
      <w:b/>
      <w:bCs/>
    </w:rPr>
  </w:style>
  <w:style w:type="paragraph" w:customStyle="1" w:styleId="marker-quote3">
    <w:name w:val="marker-quote3"/>
    <w:basedOn w:val="a"/>
    <w:rsid w:val="002C06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C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C069A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DBD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unhideWhenUsed/>
    <w:qFormat/>
    <w:rsid w:val="005A4DBD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A4DBD"/>
    <w:rPr>
      <w:rFonts w:ascii="Cambria" w:eastAsia="Times New Roman" w:hAnsi="Cambria" w:cs="Times New Roman"/>
      <w:b/>
      <w:bCs/>
      <w:color w:val="4F81BD"/>
    </w:rPr>
  </w:style>
  <w:style w:type="character" w:customStyle="1" w:styleId="apple-converted-space">
    <w:name w:val="apple-converted-space"/>
    <w:basedOn w:val="a0"/>
    <w:rsid w:val="005A4DBD"/>
  </w:style>
  <w:style w:type="paragraph" w:styleId="a3">
    <w:name w:val="Normal (Web)"/>
    <w:basedOn w:val="a"/>
    <w:uiPriority w:val="99"/>
    <w:unhideWhenUsed/>
    <w:rsid w:val="005A4DB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92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97370">
          <w:marLeft w:val="0"/>
          <w:marRight w:val="0"/>
          <w:marTop w:val="0"/>
          <w:marBottom w:val="0"/>
          <w:divBdr>
            <w:top w:val="none" w:sz="0" w:space="14" w:color="auto"/>
            <w:left w:val="single" w:sz="6" w:space="0" w:color="E3E3E3"/>
            <w:bottom w:val="none" w:sz="0" w:space="0" w:color="auto"/>
            <w:right w:val="single" w:sz="6" w:space="0" w:color="E3E3E3"/>
          </w:divBdr>
          <w:divsChild>
            <w:div w:id="22198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4151">
              <w:marLeft w:val="514"/>
              <w:marRight w:val="51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11480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3E3E3"/>
            <w:bottom w:val="single" w:sz="6" w:space="0" w:color="E3E3E3"/>
            <w:right w:val="single" w:sz="6" w:space="0" w:color="E3E3E3"/>
          </w:divBdr>
          <w:divsChild>
            <w:div w:id="9257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29418">
                  <w:marLeft w:val="0"/>
                  <w:marRight w:val="0"/>
                  <w:marTop w:val="0"/>
                  <w:marBottom w:val="154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886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07662">
                          <w:marLeft w:val="0"/>
                          <w:marRight w:val="0"/>
                          <w:marTop w:val="51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34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154710">
                      <w:marLeft w:val="343"/>
                      <w:marRight w:val="-531"/>
                      <w:marTop w:val="103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19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453388">
                              <w:marLeft w:val="171"/>
                              <w:marRight w:val="171"/>
                              <w:marTop w:val="120"/>
                              <w:marBottom w:val="171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03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046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938596">
                      <w:marLeft w:val="343"/>
                      <w:marRight w:val="-531"/>
                      <w:marTop w:val="103"/>
                      <w:marBottom w:val="17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0163044">
                              <w:marLeft w:val="171"/>
                              <w:marRight w:val="171"/>
                              <w:marTop w:val="120"/>
                              <w:marBottom w:val="171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1638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sualrian.ru/images/item/2532206" TargetMode="External"/><Relationship Id="rId13" Type="http://schemas.openxmlformats.org/officeDocument/2006/relationships/hyperlink" Target="http://ria.ru/science/20141225/1040171420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ian.ru/docs/about/copyright.html" TargetMode="External"/><Relationship Id="rId12" Type="http://schemas.openxmlformats.org/officeDocument/2006/relationships/hyperlink" Target="http://visibleearth.nasa.gov/view.php?id=55418" TargetMode="External"/><Relationship Id="rId17" Type="http://schemas.microsoft.com/office/2007/relationships/stylesWithEffects" Target="stylesWithEffects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3.jpeg"/><Relationship Id="rId5" Type="http://schemas.openxmlformats.org/officeDocument/2006/relationships/hyperlink" Target="http://ria.ru/space/20141226/1040365657.html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ria.ru/science/20141225/1040171420.html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ria.ru/space/20141226/1040365657.html" TargetMode="External"/><Relationship Id="rId14" Type="http://schemas.openxmlformats.org/officeDocument/2006/relationships/hyperlink" Target="http://ria.ru/space/20141226/1040367300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1055</Words>
  <Characters>6016</Characters>
  <Application>Microsoft Office Word</Application>
  <DocSecurity>0</DocSecurity>
  <Lines>50</Lines>
  <Paragraphs>14</Paragraphs>
  <ScaleCrop>false</ScaleCrop>
  <Company>ФГУП ГПН РКЦ "ЦСКБ-ПРОГРЕСС"</Company>
  <LinksUpToDate>false</LinksUpToDate>
  <CharactersWithSpaces>7057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854_Pestrikova</dc:creator>
  <cp:keywords/>
  <dc:description/>
  <cp:lastModifiedBy>Admin</cp:lastModifiedBy>
  <cp:revision>3</cp:revision>
  <dcterms:created xsi:type="dcterms:W3CDTF">2015-01-14T08:26:00Z</dcterms:created>
  <dcterms:modified xsi:type="dcterms:W3CDTF">2015-01-15T06:24:00Z</dcterms:modified>
</cp:coreProperties>
</file>