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f5fdc1f1e0243f6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BA" w:rsidRDefault="00AE2EBA" w:rsidP="00AE2EBA">
      <w:r>
        <w:t xml:space="preserve">                                     </w:t>
      </w:r>
    </w:p>
    <w:p w:rsidR="00AE2EBA" w:rsidRDefault="00AE2EBA" w:rsidP="00AE2EBA">
      <w:pPr>
        <w:ind w:left="-210"/>
        <w:jc w:val="center"/>
      </w:pPr>
    </w:p>
    <w:p w:rsidR="00AE2EBA" w:rsidRDefault="00AE2EBA" w:rsidP="00AE2EBA">
      <w:pPr>
        <w:ind w:left="-210"/>
        <w:jc w:val="center"/>
      </w:pPr>
      <w:r>
        <w:rPr>
          <w:rStyle w:val="a3"/>
        </w:rPr>
        <w:t>ПЕРЕЧЕНЬ ДОКУМЕНТОВ</w:t>
      </w:r>
    </w:p>
    <w:p w:rsidR="00AE2EBA" w:rsidRDefault="00AE2EBA" w:rsidP="00AE2EBA">
      <w:pPr>
        <w:ind w:left="-210"/>
        <w:jc w:val="center"/>
      </w:pPr>
      <w:proofErr w:type="gramStart"/>
      <w:r>
        <w:rPr>
          <w:rStyle w:val="a3"/>
        </w:rPr>
        <w:t>представляемых</w:t>
      </w:r>
      <w:proofErr w:type="gramEnd"/>
      <w:r>
        <w:rPr>
          <w:rStyle w:val="a3"/>
        </w:rPr>
        <w:t xml:space="preserve"> вместе с заявкой на подключение к системе ГВС</w:t>
      </w:r>
    </w:p>
    <w:p w:rsidR="00AE2EBA" w:rsidRDefault="00AE2EBA" w:rsidP="00AE2EBA">
      <w:pPr>
        <w:spacing w:before="280" w:line="324" w:lineRule="auto"/>
        <w:ind w:left="-210"/>
        <w:jc w:val="both"/>
      </w:pPr>
      <w:r>
        <w:rPr>
          <w:rStyle w:val="a3"/>
        </w:rPr>
        <w:t>Для организаций (юридических лиц):</w:t>
      </w:r>
    </w:p>
    <w:p w:rsidR="00AE2EBA" w:rsidRDefault="00AE2EBA" w:rsidP="00AE2EBA">
      <w:pPr>
        <w:numPr>
          <w:ilvl w:val="0"/>
          <w:numId w:val="1"/>
        </w:numPr>
        <w:tabs>
          <w:tab w:val="left" w:pos="720"/>
        </w:tabs>
        <w:spacing w:line="324" w:lineRule="auto"/>
        <w:ind w:left="150"/>
        <w:jc w:val="both"/>
      </w:pPr>
      <w:r>
        <w:t xml:space="preserve">Копии учредительных документов (заверенные нотариально или печатью организации заказчика), а так же документы, подтверждающие полномочия лица, подписавшего заявление; </w:t>
      </w:r>
    </w:p>
    <w:p w:rsidR="00AE2EBA" w:rsidRDefault="00AE2EBA" w:rsidP="00AE2EBA">
      <w:pPr>
        <w:numPr>
          <w:ilvl w:val="0"/>
          <w:numId w:val="1"/>
        </w:numPr>
        <w:tabs>
          <w:tab w:val="left" w:pos="720"/>
        </w:tabs>
        <w:spacing w:line="324" w:lineRule="auto"/>
        <w:ind w:left="150"/>
        <w:jc w:val="both"/>
      </w:pPr>
      <w:r>
        <w:t xml:space="preserve">Копии документов, подтверждающих право владения объектом, чьи </w:t>
      </w:r>
      <w:proofErr w:type="spellStart"/>
      <w:r>
        <w:t>теплопотребляющие</w:t>
      </w:r>
      <w:proofErr w:type="spellEnd"/>
      <w:r>
        <w:t xml:space="preserve"> установки подключаются к системе горячего водоснабжения (решения местных органов власти о выделении земельного участка под строительство или реконструкцию, договора купли-продажи недвижимости, разрешительные письма Управления архитектуры города и т.п.); </w:t>
      </w:r>
    </w:p>
    <w:p w:rsidR="00AE2EBA" w:rsidRDefault="00AE2EBA" w:rsidP="00AE2EBA">
      <w:pPr>
        <w:numPr>
          <w:ilvl w:val="0"/>
          <w:numId w:val="1"/>
        </w:numPr>
        <w:tabs>
          <w:tab w:val="left" w:pos="720"/>
        </w:tabs>
        <w:spacing w:line="324" w:lineRule="auto"/>
        <w:ind w:left="150"/>
        <w:jc w:val="both"/>
      </w:pPr>
      <w:r>
        <w:t xml:space="preserve">Копии из генплана города в масштабе 1:5000 и 1:500 с нанесением (выделением) места расположения объекта, согласованные с Управлением градостроительства  Администрации города  – по 2 экземпляра; </w:t>
      </w:r>
    </w:p>
    <w:p w:rsidR="00AE2EBA" w:rsidRDefault="00AE2EBA" w:rsidP="00AE2EBA">
      <w:pPr>
        <w:numPr>
          <w:ilvl w:val="0"/>
          <w:numId w:val="1"/>
        </w:numPr>
        <w:tabs>
          <w:tab w:val="left" w:pos="720"/>
        </w:tabs>
        <w:spacing w:line="324" w:lineRule="auto"/>
        <w:ind w:left="150"/>
        <w:jc w:val="both"/>
      </w:pPr>
      <w:r>
        <w:t xml:space="preserve">Величины тепловой нагрузки объекта от проектной организации, имеющей соответствующую лицензию на проектирование систем теплоснабжения, и копию лицензии данной организации; </w:t>
      </w:r>
    </w:p>
    <w:p w:rsidR="00AE2EBA" w:rsidRDefault="00AE2EBA" w:rsidP="00AE2EBA">
      <w:pPr>
        <w:numPr>
          <w:ilvl w:val="0"/>
          <w:numId w:val="1"/>
        </w:numPr>
        <w:tabs>
          <w:tab w:val="left" w:pos="720"/>
        </w:tabs>
        <w:spacing w:line="324" w:lineRule="auto"/>
        <w:ind w:left="150"/>
        <w:jc w:val="both"/>
      </w:pPr>
      <w:r>
        <w:t xml:space="preserve">Копии ранее выданных Технических условий на теплоснабжение (подключение к сети) объекта при их наличии; </w:t>
      </w:r>
    </w:p>
    <w:p w:rsidR="00AE2EBA" w:rsidRDefault="00AE2EBA" w:rsidP="00AE2EBA">
      <w:pPr>
        <w:numPr>
          <w:ilvl w:val="0"/>
          <w:numId w:val="1"/>
        </w:numPr>
        <w:tabs>
          <w:tab w:val="left" w:pos="720"/>
        </w:tabs>
        <w:spacing w:after="280" w:line="324" w:lineRule="auto"/>
        <w:ind w:left="150"/>
        <w:jc w:val="both"/>
      </w:pPr>
      <w:r>
        <w:t xml:space="preserve">Сведения о заявителе: почтовый адрес, телефон (факс), банковские реквизиты (наименование банка, </w:t>
      </w:r>
      <w:proofErr w:type="gramStart"/>
      <w:r>
        <w:t>р</w:t>
      </w:r>
      <w:proofErr w:type="gramEnd"/>
      <w:r>
        <w:t xml:space="preserve">/счет, к/счет, БИК). </w:t>
      </w:r>
    </w:p>
    <w:p w:rsidR="00AE2EBA" w:rsidRDefault="00AE2EBA" w:rsidP="00AE2EBA">
      <w:pPr>
        <w:spacing w:line="324" w:lineRule="auto"/>
        <w:jc w:val="both"/>
      </w:pPr>
      <w:r>
        <w:rPr>
          <w:rStyle w:val="a3"/>
        </w:rPr>
        <w:t>Для частного лица:</w:t>
      </w:r>
    </w:p>
    <w:p w:rsidR="00AE2EBA" w:rsidRDefault="00AE2EBA" w:rsidP="00AE2EBA">
      <w:pPr>
        <w:numPr>
          <w:ilvl w:val="0"/>
          <w:numId w:val="2"/>
        </w:numPr>
        <w:tabs>
          <w:tab w:val="left" w:pos="720"/>
        </w:tabs>
        <w:spacing w:before="280" w:line="324" w:lineRule="auto"/>
        <w:ind w:left="150"/>
        <w:jc w:val="both"/>
      </w:pPr>
      <w:r>
        <w:t xml:space="preserve">Копия паспорта физического лица (страницы №№ 3, 4, 6); </w:t>
      </w:r>
    </w:p>
    <w:p w:rsidR="00AE2EBA" w:rsidRDefault="00AE2EBA" w:rsidP="00AE2EBA">
      <w:pPr>
        <w:numPr>
          <w:ilvl w:val="0"/>
          <w:numId w:val="2"/>
        </w:numPr>
        <w:tabs>
          <w:tab w:val="left" w:pos="720"/>
        </w:tabs>
        <w:spacing w:after="280" w:line="324" w:lineRule="auto"/>
        <w:ind w:left="150"/>
        <w:jc w:val="both"/>
      </w:pPr>
      <w:r>
        <w:t xml:space="preserve">Копии документов, подтверждающих право владения объектом, чьи </w:t>
      </w:r>
      <w:proofErr w:type="spellStart"/>
      <w:r>
        <w:t>теплопотребляющие</w:t>
      </w:r>
      <w:proofErr w:type="spellEnd"/>
      <w:r>
        <w:t xml:space="preserve"> установки подключаются к сети (решения местных органов власти о выделении земельного участка под строительство или реконструкцию, договора купли-продажи недвижимости, разрешительные письма Управления архитектуры города и т.п.). </w:t>
      </w:r>
    </w:p>
    <w:p w:rsidR="00AE2EBA" w:rsidRDefault="00AE2EBA" w:rsidP="00AE2EBA">
      <w:pPr>
        <w:tabs>
          <w:tab w:val="left" w:pos="720"/>
        </w:tabs>
        <w:spacing w:after="280" w:line="324" w:lineRule="auto"/>
        <w:jc w:val="both"/>
      </w:pPr>
    </w:p>
    <w:p w:rsidR="00AE2EBA" w:rsidRDefault="00AE2EBA" w:rsidP="00AE2EBA">
      <w:pPr>
        <w:tabs>
          <w:tab w:val="left" w:pos="720"/>
        </w:tabs>
        <w:spacing w:after="280" w:line="324" w:lineRule="auto"/>
        <w:jc w:val="both"/>
      </w:pPr>
    </w:p>
    <w:p w:rsidR="00AE2EBA" w:rsidRDefault="00AE2EBA" w:rsidP="00AE2EBA">
      <w:pPr>
        <w:tabs>
          <w:tab w:val="left" w:pos="720"/>
        </w:tabs>
        <w:spacing w:after="280" w:line="324" w:lineRule="auto"/>
        <w:jc w:val="both"/>
      </w:pPr>
    </w:p>
    <w:p w:rsidR="00AE2EBA" w:rsidRDefault="00AE2EBA" w:rsidP="00AE2EBA">
      <w:pPr>
        <w:tabs>
          <w:tab w:val="left" w:pos="720"/>
        </w:tabs>
        <w:spacing w:after="280" w:line="324" w:lineRule="auto"/>
        <w:jc w:val="both"/>
      </w:pPr>
    </w:p>
    <w:p w:rsidR="00AE2EBA" w:rsidRDefault="00AE2EBA" w:rsidP="00AE2EBA">
      <w:pPr>
        <w:tabs>
          <w:tab w:val="left" w:pos="720"/>
        </w:tabs>
        <w:spacing w:after="280" w:line="324" w:lineRule="auto"/>
        <w:jc w:val="both"/>
      </w:pPr>
    </w:p>
    <w:p w:rsidR="00A85809" w:rsidRPr="00AE2EBA" w:rsidRDefault="00A85809">
      <w:pPr>
        <w:rPr>
          <w:lang w:val="en-US"/>
        </w:rPr>
      </w:pPr>
      <w:bookmarkStart w:id="0" w:name="_GoBack"/>
      <w:bookmarkEnd w:id="0"/>
    </w:p>
    <w:sectPr w:rsidR="00A85809" w:rsidRPr="00AE2EBA">
      <w:pgSz w:w="11906" w:h="16838"/>
      <w:pgMar w:top="709" w:right="850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50D2"/>
    <w:multiLevelType w:val="multilevel"/>
    <w:tmpl w:val="8334F9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>
    <w:nsid w:val="6C5B1B1A"/>
    <w:multiLevelType w:val="multilevel"/>
    <w:tmpl w:val="B8AE5D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99"/>
    <w:rsid w:val="00A85809"/>
    <w:rsid w:val="00AE2EBA"/>
    <w:rsid w:val="00B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2E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rsid w:val="00AE2E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2E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rsid w:val="00AE2E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 Игорь Валентинович</dc:creator>
  <cp:keywords/>
  <dc:description/>
  <cp:lastModifiedBy>Наумов Игорь Валентинович</cp:lastModifiedBy>
  <cp:revision>2</cp:revision>
  <dcterms:created xsi:type="dcterms:W3CDTF">2018-11-06T10:00:00Z</dcterms:created>
  <dcterms:modified xsi:type="dcterms:W3CDTF">2018-11-06T10:01:00Z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@Дата от">
    <vt:filetime>2020-09-08T05:14:51.2494395Z</vt:filetime>
  </property>
</Properties>
</file>